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5EA" w:rsidRPr="00F81BA7" w:rsidRDefault="001755EA" w:rsidP="001755EA">
      <w:pPr>
        <w:tabs>
          <w:tab w:val="left" w:pos="1134"/>
          <w:tab w:val="left" w:pos="2552"/>
          <w:tab w:val="left" w:pos="4537"/>
          <w:tab w:val="left" w:pos="6804"/>
          <w:tab w:val="left" w:pos="7939"/>
        </w:tabs>
        <w:rPr>
          <w:sz w:val="20"/>
          <w:szCs w:val="20"/>
          <w:lang w:val="da-DK"/>
        </w:rPr>
      </w:pPr>
      <w:r w:rsidRPr="00F81BA7">
        <w:rPr>
          <w:sz w:val="20"/>
          <w:szCs w:val="20"/>
          <w:lang w:val="da-DK"/>
        </w:rPr>
        <w:t>Symetrix SymNet xIn 12</w:t>
      </w:r>
    </w:p>
    <w:p w:rsidR="00F10ABF" w:rsidRPr="00F81BA7" w:rsidRDefault="00F10ABF">
      <w:pPr>
        <w:tabs>
          <w:tab w:val="left" w:pos="1134"/>
          <w:tab w:val="left" w:pos="1985"/>
          <w:tab w:val="left" w:pos="6804"/>
          <w:tab w:val="left" w:pos="7938"/>
        </w:tabs>
        <w:rPr>
          <w:sz w:val="20"/>
          <w:szCs w:val="20"/>
          <w:lang w:val="fr-FR"/>
        </w:rPr>
      </w:pPr>
    </w:p>
    <w:p w:rsidR="00ED1280" w:rsidRPr="00F81BA7" w:rsidRDefault="00ED1280">
      <w:pPr>
        <w:tabs>
          <w:tab w:val="left" w:pos="1134"/>
          <w:tab w:val="left" w:pos="1985"/>
          <w:tab w:val="left" w:pos="6804"/>
          <w:tab w:val="left" w:pos="7938"/>
        </w:tabs>
        <w:rPr>
          <w:sz w:val="20"/>
          <w:szCs w:val="20"/>
          <w:lang w:val="fr-FR"/>
        </w:rPr>
      </w:pPr>
    </w:p>
    <w:p w:rsidR="00ED1280" w:rsidRPr="00F81BA7" w:rsidRDefault="00ED1280">
      <w:pPr>
        <w:tabs>
          <w:tab w:val="left" w:pos="1134"/>
          <w:tab w:val="left" w:pos="1985"/>
          <w:tab w:val="left" w:pos="6804"/>
          <w:tab w:val="left" w:pos="7938"/>
        </w:tabs>
        <w:rPr>
          <w:b/>
          <w:sz w:val="20"/>
          <w:szCs w:val="20"/>
          <w:lang w:val="fr-FR"/>
        </w:rPr>
      </w:pPr>
      <w:r w:rsidRPr="00F81BA7">
        <w:rPr>
          <w:b/>
          <w:sz w:val="20"/>
          <w:szCs w:val="20"/>
          <w:lang w:val="fr-FR"/>
        </w:rPr>
        <w:t>Analoge 12 Kanal Eingangserweiterung mit Dante Audio Net</w:t>
      </w:r>
      <w:r w:rsidRPr="00F81BA7">
        <w:rPr>
          <w:b/>
          <w:sz w:val="20"/>
          <w:szCs w:val="20"/>
          <w:lang w:val="fr-FR"/>
        </w:rPr>
        <w:t>z</w:t>
      </w:r>
      <w:r w:rsidRPr="00F81BA7">
        <w:rPr>
          <w:b/>
          <w:sz w:val="20"/>
          <w:szCs w:val="20"/>
          <w:lang w:val="fr-FR"/>
        </w:rPr>
        <w:t>werk</w:t>
      </w:r>
    </w:p>
    <w:p w:rsidR="00ED1280" w:rsidRPr="00F81BA7" w:rsidRDefault="00ED1280">
      <w:pPr>
        <w:tabs>
          <w:tab w:val="left" w:pos="1134"/>
          <w:tab w:val="left" w:pos="1985"/>
          <w:tab w:val="left" w:pos="6804"/>
          <w:tab w:val="left" w:pos="7938"/>
        </w:tabs>
        <w:rPr>
          <w:b/>
          <w:sz w:val="20"/>
          <w:szCs w:val="20"/>
          <w:lang w:val="fr-FR"/>
        </w:rPr>
      </w:pPr>
    </w:p>
    <w:p w:rsidR="009A3978" w:rsidRPr="00F81BA7" w:rsidRDefault="009A3978" w:rsidP="009A3978">
      <w:pPr>
        <w:tabs>
          <w:tab w:val="left" w:pos="1134"/>
          <w:tab w:val="left" w:pos="1985"/>
          <w:tab w:val="left" w:pos="4537"/>
          <w:tab w:val="left" w:pos="6804"/>
          <w:tab w:val="left" w:pos="7939"/>
        </w:tabs>
        <w:rPr>
          <w:sz w:val="20"/>
          <w:szCs w:val="20"/>
        </w:rPr>
      </w:pPr>
      <w:r w:rsidRPr="00F81BA7">
        <w:rPr>
          <w:sz w:val="20"/>
          <w:szCs w:val="20"/>
        </w:rPr>
        <w:t>Eingangserweiterung für DSP Audio Matrix mit 12 analogen Mic/Line Eingängen, 48 V Phantomspe</w:t>
      </w:r>
      <w:r w:rsidRPr="00F81BA7">
        <w:rPr>
          <w:sz w:val="20"/>
          <w:szCs w:val="20"/>
        </w:rPr>
        <w:t>i</w:t>
      </w:r>
      <w:r w:rsidRPr="00F81BA7">
        <w:rPr>
          <w:sz w:val="20"/>
          <w:szCs w:val="20"/>
        </w:rPr>
        <w:t>sung und Grundfunktionen zur Anpassung der analogen Eingangspegel. Alle analogen Audioeingä</w:t>
      </w:r>
      <w:r w:rsidRPr="00F81BA7">
        <w:rPr>
          <w:sz w:val="20"/>
          <w:szCs w:val="20"/>
        </w:rPr>
        <w:t>n</w:t>
      </w:r>
      <w:r w:rsidRPr="00F81BA7">
        <w:rPr>
          <w:sz w:val="20"/>
          <w:szCs w:val="20"/>
        </w:rPr>
        <w:t>ge werden auf 3,81 mm Terminal A</w:t>
      </w:r>
      <w:r w:rsidRPr="00F81BA7">
        <w:rPr>
          <w:sz w:val="20"/>
          <w:szCs w:val="20"/>
        </w:rPr>
        <w:t>n</w:t>
      </w:r>
      <w:r w:rsidRPr="00F81BA7">
        <w:rPr>
          <w:sz w:val="20"/>
          <w:szCs w:val="20"/>
        </w:rPr>
        <w:t>schlussblöcken auf der Rückseite des Gerätes bereitgestellt und sind symmetrisch ausgeführt. Die Verbindung zu weiteren Signalprozessoren und Erweiterungse</w:t>
      </w:r>
      <w:r w:rsidRPr="00F81BA7">
        <w:rPr>
          <w:sz w:val="20"/>
          <w:szCs w:val="20"/>
        </w:rPr>
        <w:t>x</w:t>
      </w:r>
      <w:r w:rsidRPr="00F81BA7">
        <w:rPr>
          <w:sz w:val="20"/>
          <w:szCs w:val="20"/>
        </w:rPr>
        <w:t>pandern erfolgt über zwei integrierte Rj45 Dante Digital Audio Netzwerk Schnittstellen(Primary und S</w:t>
      </w:r>
      <w:r w:rsidRPr="00F81BA7">
        <w:rPr>
          <w:sz w:val="20"/>
          <w:szCs w:val="20"/>
        </w:rPr>
        <w:t>e</w:t>
      </w:r>
      <w:r w:rsidRPr="00F81BA7">
        <w:rPr>
          <w:sz w:val="20"/>
          <w:szCs w:val="20"/>
        </w:rPr>
        <w:t>condary).</w:t>
      </w:r>
      <w:bookmarkStart w:id="0" w:name="_GoBack"/>
      <w:bookmarkEnd w:id="0"/>
    </w:p>
    <w:p w:rsidR="009A3978" w:rsidRPr="00F81BA7" w:rsidRDefault="009A3978" w:rsidP="009A3978">
      <w:pPr>
        <w:tabs>
          <w:tab w:val="left" w:pos="1134"/>
          <w:tab w:val="left" w:pos="1985"/>
          <w:tab w:val="left" w:pos="4537"/>
          <w:tab w:val="left" w:pos="6804"/>
          <w:tab w:val="left" w:pos="7939"/>
        </w:tabs>
        <w:rPr>
          <w:sz w:val="20"/>
          <w:szCs w:val="20"/>
        </w:rPr>
      </w:pPr>
    </w:p>
    <w:p w:rsidR="009A3978" w:rsidRPr="00F81BA7" w:rsidRDefault="001755EA" w:rsidP="009A3978">
      <w:pPr>
        <w:tabs>
          <w:tab w:val="left" w:pos="1134"/>
          <w:tab w:val="left" w:pos="1985"/>
          <w:tab w:val="left" w:pos="4537"/>
          <w:tab w:val="left" w:pos="6804"/>
          <w:tab w:val="left" w:pos="7939"/>
        </w:tabs>
        <w:rPr>
          <w:sz w:val="20"/>
          <w:szCs w:val="20"/>
        </w:rPr>
      </w:pPr>
      <w:r w:rsidRPr="00F81BA7">
        <w:rPr>
          <w:sz w:val="20"/>
          <w:szCs w:val="20"/>
        </w:rPr>
        <w:t>Die</w:t>
      </w:r>
      <w:r w:rsidR="009A3978" w:rsidRPr="00F81BA7">
        <w:rPr>
          <w:sz w:val="20"/>
          <w:szCs w:val="20"/>
        </w:rPr>
        <w:t xml:space="preserve"> Programmierung</w:t>
      </w:r>
      <w:r w:rsidRPr="00F81BA7">
        <w:rPr>
          <w:sz w:val="20"/>
          <w:szCs w:val="20"/>
        </w:rPr>
        <w:t xml:space="preserve"> des Gerätes erfolgt mit einer Windows</w:t>
      </w:r>
      <w:r w:rsidR="001F15C6" w:rsidRPr="00F81BA7">
        <w:rPr>
          <w:sz w:val="20"/>
          <w:szCs w:val="20"/>
        </w:rPr>
        <w:t>®</w:t>
      </w:r>
      <w:r w:rsidRPr="00F81BA7">
        <w:rPr>
          <w:sz w:val="20"/>
          <w:szCs w:val="20"/>
        </w:rPr>
        <w:t xml:space="preserve"> Software über die int</w:t>
      </w:r>
      <w:r w:rsidRPr="00F81BA7">
        <w:rPr>
          <w:sz w:val="20"/>
          <w:szCs w:val="20"/>
        </w:rPr>
        <w:t>e</w:t>
      </w:r>
      <w:r w:rsidRPr="00F81BA7">
        <w:rPr>
          <w:sz w:val="20"/>
          <w:szCs w:val="20"/>
        </w:rPr>
        <w:t>grierten DANTE Ansc</w:t>
      </w:r>
      <w:r w:rsidR="001F15C6" w:rsidRPr="00F81BA7">
        <w:rPr>
          <w:sz w:val="20"/>
          <w:szCs w:val="20"/>
        </w:rPr>
        <w:t xml:space="preserve">hlüsse und einem zur Kontrolle </w:t>
      </w:r>
      <w:r w:rsidR="009A3978" w:rsidRPr="00F81BA7">
        <w:rPr>
          <w:sz w:val="20"/>
          <w:szCs w:val="20"/>
        </w:rPr>
        <w:t>erforderlichen Audio DSP Mainfr</w:t>
      </w:r>
      <w:r w:rsidR="009A3978" w:rsidRPr="00F81BA7">
        <w:rPr>
          <w:sz w:val="20"/>
          <w:szCs w:val="20"/>
        </w:rPr>
        <w:t>a</w:t>
      </w:r>
      <w:r w:rsidR="009A3978" w:rsidRPr="00F81BA7">
        <w:rPr>
          <w:sz w:val="20"/>
          <w:szCs w:val="20"/>
        </w:rPr>
        <w:t>me</w:t>
      </w:r>
      <w:r w:rsidRPr="00F81BA7">
        <w:rPr>
          <w:sz w:val="20"/>
          <w:szCs w:val="20"/>
        </w:rPr>
        <w:t>.</w:t>
      </w:r>
      <w:r w:rsidR="009A3978" w:rsidRPr="00F81BA7">
        <w:rPr>
          <w:sz w:val="20"/>
          <w:szCs w:val="20"/>
        </w:rPr>
        <w:t xml:space="preserve"> </w:t>
      </w:r>
      <w:r w:rsidRPr="00F81BA7">
        <w:rPr>
          <w:sz w:val="20"/>
          <w:szCs w:val="20"/>
        </w:rPr>
        <w:t xml:space="preserve">Die Verbindung </w:t>
      </w:r>
      <w:r w:rsidR="009A3978" w:rsidRPr="00F81BA7">
        <w:rPr>
          <w:sz w:val="20"/>
          <w:szCs w:val="20"/>
        </w:rPr>
        <w:t>erfolgt mit CAT6 Anschlussleitung und einer maximalen Anschlus</w:t>
      </w:r>
      <w:r w:rsidR="009A3978" w:rsidRPr="00F81BA7">
        <w:rPr>
          <w:sz w:val="20"/>
          <w:szCs w:val="20"/>
        </w:rPr>
        <w:t>s</w:t>
      </w:r>
      <w:r w:rsidR="009A3978" w:rsidRPr="00F81BA7">
        <w:rPr>
          <w:sz w:val="20"/>
          <w:szCs w:val="20"/>
        </w:rPr>
        <w:t>länge von 100 Metern bis zum nächsten Ethernet A</w:t>
      </w:r>
      <w:r w:rsidR="009A3978" w:rsidRPr="00F81BA7">
        <w:rPr>
          <w:sz w:val="20"/>
          <w:szCs w:val="20"/>
        </w:rPr>
        <w:t>n</w:t>
      </w:r>
      <w:r w:rsidR="009A3978" w:rsidRPr="00F81BA7">
        <w:rPr>
          <w:sz w:val="20"/>
          <w:szCs w:val="20"/>
        </w:rPr>
        <w:t>schlusspunkt</w:t>
      </w:r>
      <w:r w:rsidRPr="00F81BA7">
        <w:rPr>
          <w:sz w:val="20"/>
          <w:szCs w:val="20"/>
        </w:rPr>
        <w:t>.</w:t>
      </w:r>
    </w:p>
    <w:p w:rsidR="009A3978" w:rsidRPr="00F81BA7" w:rsidRDefault="009A3978" w:rsidP="009A3978">
      <w:pPr>
        <w:tabs>
          <w:tab w:val="left" w:pos="1134"/>
          <w:tab w:val="left" w:pos="1985"/>
          <w:tab w:val="left" w:pos="4537"/>
          <w:tab w:val="left" w:pos="6804"/>
          <w:tab w:val="left" w:pos="7939"/>
        </w:tabs>
        <w:rPr>
          <w:sz w:val="20"/>
          <w:szCs w:val="20"/>
        </w:rPr>
      </w:pPr>
    </w:p>
    <w:p w:rsidR="009A3978" w:rsidRPr="00F81BA7" w:rsidRDefault="009A3978" w:rsidP="009A3978">
      <w:pPr>
        <w:tabs>
          <w:tab w:val="left" w:pos="1134"/>
          <w:tab w:val="left" w:pos="1985"/>
          <w:tab w:val="left" w:pos="4537"/>
          <w:tab w:val="left" w:pos="6804"/>
          <w:tab w:val="left" w:pos="7939"/>
        </w:tabs>
        <w:rPr>
          <w:sz w:val="20"/>
          <w:szCs w:val="20"/>
        </w:rPr>
      </w:pPr>
      <w:r w:rsidRPr="00F81BA7">
        <w:rPr>
          <w:sz w:val="20"/>
          <w:szCs w:val="20"/>
        </w:rPr>
        <w:t>Der Betriebsstatus wird auf der Vorderseite des Gerätes mi</w:t>
      </w:r>
      <w:r w:rsidR="001755EA" w:rsidRPr="00F81BA7">
        <w:rPr>
          <w:sz w:val="20"/>
          <w:szCs w:val="20"/>
        </w:rPr>
        <w:t>t den LED Signalanzeigen für Ei</w:t>
      </w:r>
      <w:r w:rsidR="001755EA" w:rsidRPr="00F81BA7">
        <w:rPr>
          <w:sz w:val="20"/>
          <w:szCs w:val="20"/>
        </w:rPr>
        <w:t>n</w:t>
      </w:r>
      <w:r w:rsidRPr="00F81BA7">
        <w:rPr>
          <w:sz w:val="20"/>
          <w:szCs w:val="20"/>
        </w:rPr>
        <w:t>gangspegel, POWER und DANTE a</w:t>
      </w:r>
      <w:r w:rsidRPr="00F81BA7">
        <w:rPr>
          <w:sz w:val="20"/>
          <w:szCs w:val="20"/>
        </w:rPr>
        <w:t>n</w:t>
      </w:r>
      <w:r w:rsidRPr="00F81BA7">
        <w:rPr>
          <w:sz w:val="20"/>
          <w:szCs w:val="20"/>
        </w:rPr>
        <w:t>gezeigt.</w:t>
      </w:r>
    </w:p>
    <w:p w:rsidR="00ED1280" w:rsidRPr="00F81BA7" w:rsidRDefault="00ED1280">
      <w:pPr>
        <w:tabs>
          <w:tab w:val="left" w:pos="1134"/>
          <w:tab w:val="left" w:pos="1985"/>
          <w:tab w:val="left" w:pos="6804"/>
          <w:tab w:val="left" w:pos="7938"/>
        </w:tabs>
        <w:rPr>
          <w:b/>
          <w:sz w:val="20"/>
          <w:szCs w:val="20"/>
          <w:lang w:val="fr-FR"/>
        </w:rPr>
      </w:pPr>
    </w:p>
    <w:p w:rsidR="009A3978" w:rsidRPr="00F81BA7" w:rsidRDefault="009A3978" w:rsidP="009A3978">
      <w:pPr>
        <w:tabs>
          <w:tab w:val="left" w:pos="1134"/>
          <w:tab w:val="left" w:pos="1985"/>
          <w:tab w:val="left" w:pos="4537"/>
          <w:tab w:val="left" w:pos="6804"/>
          <w:tab w:val="left" w:pos="7939"/>
        </w:tabs>
        <w:rPr>
          <w:sz w:val="20"/>
          <w:szCs w:val="20"/>
        </w:rPr>
      </w:pPr>
      <w:r w:rsidRPr="00F81BA7">
        <w:rPr>
          <w:sz w:val="20"/>
          <w:szCs w:val="20"/>
        </w:rPr>
        <w:t>Die Analog-Digital-Audio-Wandlung erfolgt mit 24 Bit / 48 kHz Samplingrate. Die D</w:t>
      </w:r>
      <w:r w:rsidRPr="00F81BA7">
        <w:rPr>
          <w:sz w:val="20"/>
          <w:szCs w:val="20"/>
        </w:rPr>
        <w:t>y</w:t>
      </w:r>
      <w:r w:rsidRPr="00F81BA7">
        <w:rPr>
          <w:sz w:val="20"/>
          <w:szCs w:val="20"/>
        </w:rPr>
        <w:t>namikbereich beträgt min. 116 dB(A) bei maximaler Audio Ein</w:t>
      </w:r>
      <w:r w:rsidR="001F15C6" w:rsidRPr="00F81BA7">
        <w:rPr>
          <w:sz w:val="20"/>
          <w:szCs w:val="20"/>
        </w:rPr>
        <w:t>gangsspannung von</w:t>
      </w:r>
      <w:r w:rsidRPr="00F81BA7">
        <w:rPr>
          <w:sz w:val="20"/>
          <w:szCs w:val="20"/>
        </w:rPr>
        <w:t xml:space="preserve"> +23dBu.</w:t>
      </w:r>
    </w:p>
    <w:p w:rsidR="001755EA" w:rsidRPr="00F81BA7" w:rsidRDefault="001755EA" w:rsidP="009A3978">
      <w:pPr>
        <w:tabs>
          <w:tab w:val="left" w:pos="1134"/>
          <w:tab w:val="left" w:pos="1985"/>
          <w:tab w:val="left" w:pos="4537"/>
          <w:tab w:val="left" w:pos="6804"/>
          <w:tab w:val="left" w:pos="7939"/>
        </w:tabs>
        <w:rPr>
          <w:sz w:val="20"/>
          <w:szCs w:val="20"/>
        </w:rPr>
      </w:pPr>
    </w:p>
    <w:p w:rsidR="001755EA" w:rsidRPr="00F81BA7" w:rsidRDefault="001755EA" w:rsidP="001755EA">
      <w:pPr>
        <w:tabs>
          <w:tab w:val="left" w:pos="1134"/>
          <w:tab w:val="left" w:pos="1985"/>
          <w:tab w:val="left" w:pos="4537"/>
          <w:tab w:val="left" w:pos="6804"/>
          <w:tab w:val="left" w:pos="7939"/>
        </w:tabs>
        <w:rPr>
          <w:sz w:val="20"/>
          <w:szCs w:val="20"/>
        </w:rPr>
      </w:pPr>
      <w:r w:rsidRPr="00F81BA7">
        <w:rPr>
          <w:sz w:val="20"/>
          <w:szCs w:val="20"/>
        </w:rPr>
        <w:t>Das Gerät verfügt über eine interne Stromversorgung 100-240VAC und entspricht den CE Siche</w:t>
      </w:r>
      <w:r w:rsidRPr="00F81BA7">
        <w:rPr>
          <w:sz w:val="20"/>
          <w:szCs w:val="20"/>
        </w:rPr>
        <w:t>r</w:t>
      </w:r>
      <w:r w:rsidRPr="00F81BA7">
        <w:rPr>
          <w:sz w:val="20"/>
          <w:szCs w:val="20"/>
        </w:rPr>
        <w:t>heitsanforderungen. Der Netzanschluss erfolgt über ein IEC Anschlusskabel .</w:t>
      </w:r>
    </w:p>
    <w:p w:rsidR="001755EA" w:rsidRPr="00F81BA7" w:rsidRDefault="001755EA" w:rsidP="001755EA">
      <w:pPr>
        <w:tabs>
          <w:tab w:val="left" w:pos="1134"/>
          <w:tab w:val="left" w:pos="1985"/>
          <w:tab w:val="left" w:pos="4537"/>
          <w:tab w:val="left" w:pos="6804"/>
          <w:tab w:val="left" w:pos="7939"/>
        </w:tabs>
        <w:rPr>
          <w:sz w:val="20"/>
          <w:szCs w:val="20"/>
        </w:rPr>
      </w:pPr>
    </w:p>
    <w:p w:rsidR="001755EA" w:rsidRPr="00F81BA7" w:rsidRDefault="001755EA" w:rsidP="001755EA">
      <w:pPr>
        <w:tabs>
          <w:tab w:val="left" w:pos="1134"/>
          <w:tab w:val="left" w:pos="1985"/>
          <w:tab w:val="left" w:pos="4537"/>
          <w:tab w:val="left" w:pos="6804"/>
          <w:tab w:val="left" w:pos="7939"/>
        </w:tabs>
        <w:rPr>
          <w:sz w:val="20"/>
          <w:szCs w:val="20"/>
        </w:rPr>
      </w:pPr>
      <w:r w:rsidRPr="00F81BA7">
        <w:rPr>
          <w:sz w:val="20"/>
          <w:szCs w:val="20"/>
        </w:rPr>
        <w:t>Die Abmessungen des Audio Expanders betragen 48,02 x 24,13 x 4,37 cm(b x t x h). Die empfohl</w:t>
      </w:r>
      <w:r w:rsidRPr="00F81BA7">
        <w:rPr>
          <w:sz w:val="20"/>
          <w:szCs w:val="20"/>
        </w:rPr>
        <w:t>e</w:t>
      </w:r>
      <w:r w:rsidRPr="00F81BA7">
        <w:rPr>
          <w:sz w:val="20"/>
          <w:szCs w:val="20"/>
        </w:rPr>
        <w:t>ne Umgebungstemperatur zum Betrieb des Gerätes sollte 30°C nicht übe</w:t>
      </w:r>
      <w:r w:rsidRPr="00F81BA7">
        <w:rPr>
          <w:sz w:val="20"/>
          <w:szCs w:val="20"/>
        </w:rPr>
        <w:t>r</w:t>
      </w:r>
      <w:r w:rsidRPr="00F81BA7">
        <w:rPr>
          <w:sz w:val="20"/>
          <w:szCs w:val="20"/>
        </w:rPr>
        <w:t>schreiten.</w:t>
      </w:r>
    </w:p>
    <w:p w:rsidR="001755EA" w:rsidRPr="00F81BA7" w:rsidRDefault="001755EA" w:rsidP="001755EA">
      <w:pPr>
        <w:tabs>
          <w:tab w:val="left" w:pos="1134"/>
          <w:tab w:val="left" w:pos="1985"/>
          <w:tab w:val="left" w:pos="4537"/>
          <w:tab w:val="left" w:pos="6804"/>
          <w:tab w:val="left" w:pos="7939"/>
        </w:tabs>
        <w:rPr>
          <w:sz w:val="20"/>
          <w:szCs w:val="20"/>
        </w:rPr>
      </w:pPr>
    </w:p>
    <w:p w:rsidR="001755EA" w:rsidRPr="00F81BA7" w:rsidRDefault="001755EA" w:rsidP="001755EA">
      <w:pPr>
        <w:tabs>
          <w:tab w:val="left" w:pos="1134"/>
          <w:tab w:val="left" w:pos="1985"/>
          <w:tab w:val="left" w:pos="4537"/>
          <w:tab w:val="left" w:pos="6804"/>
          <w:tab w:val="left" w:pos="7939"/>
        </w:tabs>
        <w:rPr>
          <w:sz w:val="20"/>
          <w:szCs w:val="20"/>
        </w:rPr>
      </w:pPr>
    </w:p>
    <w:p w:rsidR="001755EA" w:rsidRPr="00F81BA7" w:rsidRDefault="00423C15" w:rsidP="001755EA">
      <w:pPr>
        <w:tabs>
          <w:tab w:val="left" w:pos="1134"/>
          <w:tab w:val="left" w:pos="1985"/>
          <w:tab w:val="left" w:pos="3686"/>
          <w:tab w:val="left" w:pos="4537"/>
          <w:tab w:val="left" w:pos="6804"/>
          <w:tab w:val="left" w:pos="7939"/>
        </w:tabs>
        <w:rPr>
          <w:b/>
          <w:bCs/>
          <w:sz w:val="20"/>
          <w:szCs w:val="20"/>
          <w:lang w:val="fr-FR"/>
        </w:rPr>
      </w:pPr>
      <w:r w:rsidRPr="00F81BA7">
        <w:rPr>
          <w:b/>
          <w:bCs/>
          <w:sz w:val="20"/>
          <w:szCs w:val="20"/>
          <w:lang w:val="fr-FR"/>
        </w:rPr>
        <w:t xml:space="preserve">Fabrikat: </w:t>
      </w:r>
      <w:r w:rsidRPr="00F81BA7">
        <w:rPr>
          <w:b/>
          <w:bCs/>
          <w:sz w:val="20"/>
          <w:szCs w:val="20"/>
          <w:lang w:val="fr-FR"/>
        </w:rPr>
        <w:tab/>
        <w:t>Symetrix</w:t>
      </w:r>
    </w:p>
    <w:p w:rsidR="001755EA" w:rsidRPr="00F81BA7" w:rsidRDefault="001755EA" w:rsidP="001755EA">
      <w:pPr>
        <w:tabs>
          <w:tab w:val="left" w:pos="1134"/>
          <w:tab w:val="left" w:pos="1985"/>
          <w:tab w:val="left" w:pos="3686"/>
          <w:tab w:val="left" w:pos="6804"/>
          <w:tab w:val="left" w:pos="7939"/>
        </w:tabs>
        <w:rPr>
          <w:b/>
          <w:bCs/>
          <w:sz w:val="20"/>
          <w:szCs w:val="20"/>
          <w:lang w:val="fr-FR"/>
        </w:rPr>
      </w:pPr>
      <w:r w:rsidRPr="00F81BA7">
        <w:rPr>
          <w:b/>
          <w:bCs/>
          <w:sz w:val="20"/>
          <w:szCs w:val="20"/>
          <w:lang w:val="fr-FR"/>
        </w:rPr>
        <w:t>Typ:</w:t>
      </w:r>
      <w:r w:rsidRPr="00F81BA7">
        <w:rPr>
          <w:b/>
          <w:bCs/>
          <w:sz w:val="20"/>
          <w:szCs w:val="20"/>
          <w:lang w:val="fr-FR"/>
        </w:rPr>
        <w:tab/>
        <w:t>SymNet xIn 12</w:t>
      </w:r>
    </w:p>
    <w:p w:rsidR="009A3978" w:rsidRPr="00F81BA7" w:rsidRDefault="009A3978">
      <w:pPr>
        <w:tabs>
          <w:tab w:val="left" w:pos="1134"/>
          <w:tab w:val="left" w:pos="1985"/>
          <w:tab w:val="left" w:pos="6804"/>
          <w:tab w:val="left" w:pos="7938"/>
        </w:tabs>
        <w:rPr>
          <w:b/>
          <w:sz w:val="20"/>
          <w:szCs w:val="20"/>
          <w:lang w:val="fr-FR"/>
        </w:rPr>
      </w:pPr>
    </w:p>
    <w:sectPr w:rsidR="009A3978" w:rsidRPr="00F81BA7" w:rsidSect="00F81BA7">
      <w:footerReference w:type="default" r:id="rId8"/>
      <w:pgSz w:w="11907" w:h="16840" w:code="9"/>
      <w:pgMar w:top="1134" w:right="1418" w:bottom="1134" w:left="1560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529" w:rsidRDefault="00E40529">
      <w:r>
        <w:separator/>
      </w:r>
    </w:p>
  </w:endnote>
  <w:endnote w:type="continuationSeparator" w:id="0">
    <w:p w:rsidR="00E40529" w:rsidRDefault="00E40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ABF" w:rsidRDefault="00F10ABF">
    <w:pPr>
      <w:tabs>
        <w:tab w:val="center" w:pos="8505"/>
      </w:tabs>
      <w:rPr>
        <w:sz w:val="20"/>
        <w:szCs w:val="20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529" w:rsidRDefault="00E40529">
      <w:r>
        <w:separator/>
      </w:r>
    </w:p>
  </w:footnote>
  <w:footnote w:type="continuationSeparator" w:id="0">
    <w:p w:rsidR="00E40529" w:rsidRDefault="00E40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E1B4E"/>
    <w:multiLevelType w:val="singleLevel"/>
    <w:tmpl w:val="6DA61AB4"/>
    <w:lvl w:ilvl="0">
      <w:start w:val="1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</w:rPr>
    </w:lvl>
  </w:abstractNum>
  <w:abstractNum w:abstractNumId="1">
    <w:nsid w:val="06006FAC"/>
    <w:multiLevelType w:val="hybridMultilevel"/>
    <w:tmpl w:val="41FA7504"/>
    <w:lvl w:ilvl="0" w:tplc="281C45BA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2">
    <w:nsid w:val="0AB62CA7"/>
    <w:multiLevelType w:val="hybridMultilevel"/>
    <w:tmpl w:val="B10243C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7A5459D"/>
    <w:multiLevelType w:val="hybridMultilevel"/>
    <w:tmpl w:val="AE8E2FE8"/>
    <w:lvl w:ilvl="0" w:tplc="6AD83AE4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4">
    <w:nsid w:val="200930A5"/>
    <w:multiLevelType w:val="singleLevel"/>
    <w:tmpl w:val="E050E7D6"/>
    <w:lvl w:ilvl="0">
      <w:start w:val="57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</w:rPr>
    </w:lvl>
  </w:abstractNum>
  <w:abstractNum w:abstractNumId="5">
    <w:nsid w:val="26D02D62"/>
    <w:multiLevelType w:val="singleLevel"/>
    <w:tmpl w:val="8B1881B8"/>
    <w:lvl w:ilvl="0">
      <w:start w:val="1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</w:rPr>
    </w:lvl>
  </w:abstractNum>
  <w:abstractNum w:abstractNumId="6">
    <w:nsid w:val="314E358A"/>
    <w:multiLevelType w:val="singleLevel"/>
    <w:tmpl w:val="4C04A5B2"/>
    <w:lvl w:ilvl="0">
      <w:start w:val="2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</w:rPr>
    </w:lvl>
  </w:abstractNum>
  <w:abstractNum w:abstractNumId="7">
    <w:nsid w:val="32B2071A"/>
    <w:multiLevelType w:val="hybridMultilevel"/>
    <w:tmpl w:val="7E72537C"/>
    <w:lvl w:ilvl="0" w:tplc="16866E06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8">
    <w:nsid w:val="45144DAF"/>
    <w:multiLevelType w:val="singleLevel"/>
    <w:tmpl w:val="F53EED86"/>
    <w:lvl w:ilvl="0">
      <w:start w:val="6"/>
      <w:numFmt w:val="bullet"/>
      <w:lvlText w:val="-"/>
      <w:lvlJc w:val="left"/>
      <w:pPr>
        <w:tabs>
          <w:tab w:val="num" w:pos="2334"/>
        </w:tabs>
        <w:ind w:left="2334" w:hanging="360"/>
      </w:pPr>
      <w:rPr>
        <w:rFonts w:ascii="Times New Roman" w:hAnsi="Times New Roman" w:hint="default"/>
      </w:rPr>
    </w:lvl>
  </w:abstractNum>
  <w:abstractNum w:abstractNumId="9">
    <w:nsid w:val="4647595E"/>
    <w:multiLevelType w:val="hybridMultilevel"/>
    <w:tmpl w:val="ED9ABFCC"/>
    <w:lvl w:ilvl="0" w:tplc="0BD0A3A2">
      <w:start w:val="3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10">
    <w:nsid w:val="4ECD5F69"/>
    <w:multiLevelType w:val="singleLevel"/>
    <w:tmpl w:val="1760131A"/>
    <w:lvl w:ilvl="0">
      <w:start w:val="5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</w:rPr>
    </w:lvl>
  </w:abstractNum>
  <w:abstractNum w:abstractNumId="11">
    <w:nsid w:val="5528386C"/>
    <w:multiLevelType w:val="hybridMultilevel"/>
    <w:tmpl w:val="35009F56"/>
    <w:lvl w:ilvl="0" w:tplc="63902978">
      <w:start w:val="3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12">
    <w:nsid w:val="63191360"/>
    <w:multiLevelType w:val="singleLevel"/>
    <w:tmpl w:val="DBA6117E"/>
    <w:lvl w:ilvl="0">
      <w:start w:val="1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</w:rPr>
    </w:lvl>
  </w:abstractNum>
  <w:abstractNum w:abstractNumId="13">
    <w:nsid w:val="688512FF"/>
    <w:multiLevelType w:val="singleLevel"/>
    <w:tmpl w:val="FFF4B8F8"/>
    <w:lvl w:ilvl="0">
      <w:start w:val="2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</w:rPr>
    </w:lvl>
  </w:abstractNum>
  <w:abstractNum w:abstractNumId="14">
    <w:nsid w:val="6C0E2A31"/>
    <w:multiLevelType w:val="singleLevel"/>
    <w:tmpl w:val="A6CED304"/>
    <w:lvl w:ilvl="0">
      <w:start w:val="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</w:rPr>
    </w:lvl>
  </w:abstractNum>
  <w:abstractNum w:abstractNumId="15">
    <w:nsid w:val="6C33398B"/>
    <w:multiLevelType w:val="singleLevel"/>
    <w:tmpl w:val="76480534"/>
    <w:lvl w:ilvl="0">
      <w:start w:val="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</w:rPr>
    </w:lvl>
  </w:abstractNum>
  <w:num w:numId="1">
    <w:abstractNumId w:val="8"/>
  </w:num>
  <w:num w:numId="2">
    <w:abstractNumId w:val="12"/>
  </w:num>
  <w:num w:numId="3">
    <w:abstractNumId w:val="5"/>
  </w:num>
  <w:num w:numId="4">
    <w:abstractNumId w:val="0"/>
  </w:num>
  <w:num w:numId="5">
    <w:abstractNumId w:val="13"/>
  </w:num>
  <w:num w:numId="6">
    <w:abstractNumId w:val="10"/>
  </w:num>
  <w:num w:numId="7">
    <w:abstractNumId w:val="4"/>
  </w:num>
  <w:num w:numId="8">
    <w:abstractNumId w:val="15"/>
  </w:num>
  <w:num w:numId="9">
    <w:abstractNumId w:val="14"/>
  </w:num>
  <w:num w:numId="10">
    <w:abstractNumId w:val="6"/>
  </w:num>
  <w:num w:numId="11">
    <w:abstractNumId w:val="9"/>
  </w:num>
  <w:num w:numId="12">
    <w:abstractNumId w:val="11"/>
  </w:num>
  <w:num w:numId="13">
    <w:abstractNumId w:val="1"/>
  </w:num>
  <w:num w:numId="14">
    <w:abstractNumId w:val="3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6D1"/>
    <w:rsid w:val="00064574"/>
    <w:rsid w:val="00095237"/>
    <w:rsid w:val="000D48CF"/>
    <w:rsid w:val="00114285"/>
    <w:rsid w:val="00130B4C"/>
    <w:rsid w:val="001755EA"/>
    <w:rsid w:val="001D01C8"/>
    <w:rsid w:val="001E78DC"/>
    <w:rsid w:val="001F15C6"/>
    <w:rsid w:val="00317DE7"/>
    <w:rsid w:val="003C2C43"/>
    <w:rsid w:val="004055BC"/>
    <w:rsid w:val="00422023"/>
    <w:rsid w:val="00423C15"/>
    <w:rsid w:val="0043605F"/>
    <w:rsid w:val="004636D1"/>
    <w:rsid w:val="00522F98"/>
    <w:rsid w:val="006D0582"/>
    <w:rsid w:val="006F691C"/>
    <w:rsid w:val="0078407D"/>
    <w:rsid w:val="007A1CA2"/>
    <w:rsid w:val="007C195F"/>
    <w:rsid w:val="007F4362"/>
    <w:rsid w:val="0087414F"/>
    <w:rsid w:val="00896A28"/>
    <w:rsid w:val="008E4AB5"/>
    <w:rsid w:val="0090456B"/>
    <w:rsid w:val="009946B6"/>
    <w:rsid w:val="009A3978"/>
    <w:rsid w:val="00AA6079"/>
    <w:rsid w:val="00AB0AEE"/>
    <w:rsid w:val="00B12494"/>
    <w:rsid w:val="00BE2F92"/>
    <w:rsid w:val="00C23B4E"/>
    <w:rsid w:val="00D37E88"/>
    <w:rsid w:val="00D40396"/>
    <w:rsid w:val="00D460E5"/>
    <w:rsid w:val="00D464D2"/>
    <w:rsid w:val="00D56853"/>
    <w:rsid w:val="00DA153C"/>
    <w:rsid w:val="00DE3332"/>
    <w:rsid w:val="00E40529"/>
    <w:rsid w:val="00E64BB1"/>
    <w:rsid w:val="00EC3B1B"/>
    <w:rsid w:val="00ED1280"/>
    <w:rsid w:val="00ED2E94"/>
    <w:rsid w:val="00F10ABF"/>
    <w:rsid w:val="00F773C9"/>
    <w:rsid w:val="00F81BA7"/>
    <w:rsid w:val="00FE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autoSpaceDE w:val="0"/>
      <w:autoSpaceDN w:val="0"/>
      <w:spacing w:after="0" w:line="240" w:lineRule="auto"/>
    </w:pPr>
    <w:rPr>
      <w:rFonts w:ascii="Arial" w:hAnsi="Arial" w:cs="Arial"/>
      <w:sz w:val="24"/>
      <w:szCs w:val="24"/>
      <w:lang w:val="de-DE" w:eastAsia="de-DE"/>
    </w:rPr>
  </w:style>
  <w:style w:type="paragraph" w:styleId="berschrift2">
    <w:name w:val="heading 2"/>
    <w:basedOn w:val="Standard"/>
    <w:next w:val="Standard"/>
    <w:link w:val="berschrift2Zchn"/>
    <w:uiPriority w:val="99"/>
    <w:qFormat/>
    <w:pPr>
      <w:keepNext/>
      <w:autoSpaceDE/>
      <w:autoSpaceDN/>
      <w:outlineLvl w:val="1"/>
    </w:pPr>
    <w:rPr>
      <w:b/>
      <w:bCs/>
      <w:sz w:val="20"/>
      <w:szCs w:val="20"/>
    </w:rPr>
  </w:style>
  <w:style w:type="paragraph" w:styleId="berschrift3">
    <w:name w:val="heading 3"/>
    <w:basedOn w:val="Standard"/>
    <w:next w:val="Standard"/>
    <w:link w:val="berschrift3Zchn"/>
    <w:uiPriority w:val="99"/>
    <w:qFormat/>
    <w:pPr>
      <w:keepNext/>
      <w:autoSpaceDE/>
      <w:autoSpaceDN/>
      <w:outlineLvl w:val="2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99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de-DE" w:eastAsia="de-DE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ascii="Arial" w:hAnsi="Arial" w:cs="Arial"/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ascii="Arial" w:hAnsi="Arial" w:cs="Arial"/>
      <w:sz w:val="24"/>
      <w:szCs w:val="24"/>
      <w:lang w:val="de-DE" w:eastAsia="de-DE"/>
    </w:rPr>
  </w:style>
  <w:style w:type="paragraph" w:styleId="Textkrper">
    <w:name w:val="Body Text"/>
    <w:basedOn w:val="Standard"/>
    <w:link w:val="TextkrperZchn"/>
    <w:uiPriority w:val="99"/>
    <w:pPr>
      <w:tabs>
        <w:tab w:val="left" w:pos="1134"/>
        <w:tab w:val="left" w:pos="1985"/>
        <w:tab w:val="left" w:pos="4537"/>
        <w:tab w:val="left" w:pos="6804"/>
        <w:tab w:val="left" w:pos="7939"/>
      </w:tabs>
    </w:pPr>
    <w:rPr>
      <w:sz w:val="20"/>
      <w:szCs w:val="20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Pr>
      <w:rFonts w:ascii="Arial" w:hAnsi="Arial" w:cs="Arial"/>
      <w:sz w:val="24"/>
      <w:szCs w:val="24"/>
      <w:lang w:val="de-DE" w:eastAsia="de-DE"/>
    </w:rPr>
  </w:style>
  <w:style w:type="paragraph" w:styleId="Textkrper2">
    <w:name w:val="Body Text 2"/>
    <w:basedOn w:val="Standard"/>
    <w:link w:val="Textkrper2Zchn"/>
    <w:uiPriority w:val="99"/>
    <w:pPr>
      <w:autoSpaceDE/>
      <w:autoSpaceDN/>
      <w:ind w:left="360"/>
    </w:pPr>
    <w:rPr>
      <w:sz w:val="20"/>
      <w:szCs w:val="20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locked/>
    <w:rPr>
      <w:rFonts w:ascii="Arial" w:hAnsi="Arial" w:cs="Arial"/>
      <w:sz w:val="24"/>
      <w:szCs w:val="24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autoSpaceDE w:val="0"/>
      <w:autoSpaceDN w:val="0"/>
      <w:spacing w:after="0" w:line="240" w:lineRule="auto"/>
    </w:pPr>
    <w:rPr>
      <w:rFonts w:ascii="Arial" w:hAnsi="Arial" w:cs="Arial"/>
      <w:sz w:val="24"/>
      <w:szCs w:val="24"/>
      <w:lang w:val="de-DE" w:eastAsia="de-DE"/>
    </w:rPr>
  </w:style>
  <w:style w:type="paragraph" w:styleId="berschrift2">
    <w:name w:val="heading 2"/>
    <w:basedOn w:val="Standard"/>
    <w:next w:val="Standard"/>
    <w:link w:val="berschrift2Zchn"/>
    <w:uiPriority w:val="99"/>
    <w:qFormat/>
    <w:pPr>
      <w:keepNext/>
      <w:autoSpaceDE/>
      <w:autoSpaceDN/>
      <w:outlineLvl w:val="1"/>
    </w:pPr>
    <w:rPr>
      <w:b/>
      <w:bCs/>
      <w:sz w:val="20"/>
      <w:szCs w:val="20"/>
    </w:rPr>
  </w:style>
  <w:style w:type="paragraph" w:styleId="berschrift3">
    <w:name w:val="heading 3"/>
    <w:basedOn w:val="Standard"/>
    <w:next w:val="Standard"/>
    <w:link w:val="berschrift3Zchn"/>
    <w:uiPriority w:val="99"/>
    <w:qFormat/>
    <w:pPr>
      <w:keepNext/>
      <w:autoSpaceDE/>
      <w:autoSpaceDN/>
      <w:outlineLvl w:val="2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99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de-DE" w:eastAsia="de-DE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ascii="Arial" w:hAnsi="Arial" w:cs="Arial"/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ascii="Arial" w:hAnsi="Arial" w:cs="Arial"/>
      <w:sz w:val="24"/>
      <w:szCs w:val="24"/>
      <w:lang w:val="de-DE" w:eastAsia="de-DE"/>
    </w:rPr>
  </w:style>
  <w:style w:type="paragraph" w:styleId="Textkrper">
    <w:name w:val="Body Text"/>
    <w:basedOn w:val="Standard"/>
    <w:link w:val="TextkrperZchn"/>
    <w:uiPriority w:val="99"/>
    <w:pPr>
      <w:tabs>
        <w:tab w:val="left" w:pos="1134"/>
        <w:tab w:val="left" w:pos="1985"/>
        <w:tab w:val="left" w:pos="4537"/>
        <w:tab w:val="left" w:pos="6804"/>
        <w:tab w:val="left" w:pos="7939"/>
      </w:tabs>
    </w:pPr>
    <w:rPr>
      <w:sz w:val="20"/>
      <w:szCs w:val="20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Pr>
      <w:rFonts w:ascii="Arial" w:hAnsi="Arial" w:cs="Arial"/>
      <w:sz w:val="24"/>
      <w:szCs w:val="24"/>
      <w:lang w:val="de-DE" w:eastAsia="de-DE"/>
    </w:rPr>
  </w:style>
  <w:style w:type="paragraph" w:styleId="Textkrper2">
    <w:name w:val="Body Text 2"/>
    <w:basedOn w:val="Standard"/>
    <w:link w:val="Textkrper2Zchn"/>
    <w:uiPriority w:val="99"/>
    <w:pPr>
      <w:autoSpaceDE/>
      <w:autoSpaceDN/>
      <w:ind w:left="360"/>
    </w:pPr>
    <w:rPr>
      <w:sz w:val="20"/>
      <w:szCs w:val="20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locked/>
    <w:rPr>
      <w:rFonts w:ascii="Arial" w:hAnsi="Arial" w:cs="Arial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963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Pos._Stück_Bezeichnung___EP/DM</vt:lpstr>
    </vt:vector>
  </TitlesOfParts>
  <Company>Fa.Comm-Tec</Company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Pos._Stück_Bezeichnung___EP/DM</dc:title>
  <dc:creator>Norbert Hönig</dc:creator>
  <cp:lastModifiedBy>Hubi  Knüsel</cp:lastModifiedBy>
  <cp:revision>2</cp:revision>
  <cp:lastPrinted>2001-04-10T14:43:00Z</cp:lastPrinted>
  <dcterms:created xsi:type="dcterms:W3CDTF">2015-03-23T13:23:00Z</dcterms:created>
  <dcterms:modified xsi:type="dcterms:W3CDTF">2015-03-23T13:23:00Z</dcterms:modified>
</cp:coreProperties>
</file>